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451D" w14:textId="77777777" w:rsidR="007A6AF5" w:rsidRPr="00FC13B0" w:rsidRDefault="007A6AF5" w:rsidP="007A6AF5">
      <w:pPr>
        <w:jc w:val="center"/>
        <w:rPr>
          <w:b/>
        </w:rPr>
      </w:pPr>
      <w:r w:rsidRPr="00FC13B0">
        <w:rPr>
          <w:b/>
        </w:rPr>
        <w:t>Oznámenie</w:t>
      </w:r>
    </w:p>
    <w:p w14:paraId="16675117" w14:textId="77777777" w:rsidR="007A6AF5" w:rsidRPr="00FC13B0" w:rsidRDefault="007A6AF5" w:rsidP="007A6AF5">
      <w:pPr>
        <w:jc w:val="center"/>
        <w:rPr>
          <w:b/>
        </w:rPr>
      </w:pPr>
    </w:p>
    <w:p w14:paraId="149E93E2" w14:textId="77777777" w:rsidR="007A6AF5" w:rsidRPr="00FC13B0" w:rsidRDefault="007A6AF5" w:rsidP="007A6AF5">
      <w:pPr>
        <w:jc w:val="center"/>
        <w:rPr>
          <w:b/>
        </w:rPr>
      </w:pPr>
      <w:r w:rsidRPr="00FC13B0">
        <w:rPr>
          <w:b/>
        </w:rPr>
        <w:t>o zmene údajov v činnosti SHR</w:t>
      </w:r>
    </w:p>
    <w:p w14:paraId="229C053E" w14:textId="77777777" w:rsidR="007A6AF5" w:rsidRDefault="007A6AF5" w:rsidP="007A6AF5">
      <w:pPr>
        <w:jc w:val="both"/>
      </w:pPr>
    </w:p>
    <w:p w14:paraId="5681E195" w14:textId="77777777" w:rsidR="007A6AF5" w:rsidRDefault="007A6AF5" w:rsidP="007A6AF5">
      <w:pPr>
        <w:jc w:val="both"/>
      </w:pPr>
    </w:p>
    <w:p w14:paraId="4FB7E499" w14:textId="77777777" w:rsidR="007A6AF5" w:rsidRDefault="007A6AF5" w:rsidP="007A6AF5">
      <w:pPr>
        <w:jc w:val="both"/>
      </w:pPr>
      <w:proofErr w:type="spellStart"/>
      <w:r>
        <w:t>Dolupodpísaný</w:t>
      </w:r>
      <w:proofErr w:type="spellEnd"/>
      <w:r>
        <w:t xml:space="preserve"> – á (meno a priezvisko):</w:t>
      </w:r>
    </w:p>
    <w:p w14:paraId="5CC9A8C2" w14:textId="77777777" w:rsidR="007A6AF5" w:rsidRDefault="007A6AF5" w:rsidP="007A6AF5">
      <w:pPr>
        <w:jc w:val="both"/>
      </w:pPr>
    </w:p>
    <w:p w14:paraId="3F5BF8E3" w14:textId="77777777" w:rsidR="007A6AF5" w:rsidRDefault="007A6AF5" w:rsidP="007A6AF5">
      <w:pPr>
        <w:jc w:val="both"/>
      </w:pPr>
      <w:r>
        <w:t>Trvalý pobyt:</w:t>
      </w:r>
    </w:p>
    <w:p w14:paraId="4667F135" w14:textId="77777777" w:rsidR="007A6AF5" w:rsidRDefault="007A6AF5" w:rsidP="007A6AF5">
      <w:pPr>
        <w:jc w:val="both"/>
      </w:pPr>
    </w:p>
    <w:p w14:paraId="1C9D68CE" w14:textId="77777777" w:rsidR="007A6AF5" w:rsidRDefault="007A6AF5" w:rsidP="007A6AF5">
      <w:pPr>
        <w:jc w:val="both"/>
      </w:pPr>
      <w:r>
        <w:t>Rodné číslo:</w:t>
      </w:r>
      <w:r>
        <w:tab/>
      </w:r>
      <w:r>
        <w:tab/>
      </w:r>
      <w:r>
        <w:tab/>
      </w:r>
      <w:r>
        <w:tab/>
      </w:r>
      <w:r>
        <w:tab/>
        <w:t>Tel. číslo:</w:t>
      </w:r>
    </w:p>
    <w:p w14:paraId="5DCA658D" w14:textId="77777777" w:rsidR="007A6AF5" w:rsidRDefault="007A6AF5" w:rsidP="007A6AF5">
      <w:pPr>
        <w:jc w:val="both"/>
      </w:pPr>
    </w:p>
    <w:p w14:paraId="38A6AD56" w14:textId="77777777" w:rsidR="007A6AF5" w:rsidRDefault="007A6AF5" w:rsidP="007A6AF5">
      <w:pPr>
        <w:jc w:val="both"/>
      </w:pPr>
      <w:r>
        <w:t>IČO:</w:t>
      </w:r>
    </w:p>
    <w:p w14:paraId="6D549149" w14:textId="77777777" w:rsidR="007A6AF5" w:rsidRDefault="007A6AF5" w:rsidP="007A6AF5">
      <w:pPr>
        <w:jc w:val="both"/>
      </w:pPr>
    </w:p>
    <w:p w14:paraId="60567D93" w14:textId="77777777" w:rsidR="007A6AF5" w:rsidRDefault="007A6AF5" w:rsidP="007A6AF5">
      <w:pPr>
        <w:jc w:val="both"/>
      </w:pPr>
    </w:p>
    <w:p w14:paraId="711C6B82" w14:textId="77777777" w:rsidR="007A6AF5" w:rsidRDefault="007A6AF5" w:rsidP="007A6AF5">
      <w:pPr>
        <w:jc w:val="both"/>
      </w:pPr>
      <w:r>
        <w:t>Mestskému úradu v Kežmarku oznamujem v zmysle §12b ods. 3 zákona č. 219/1991 Zb. zmenu týchto údajov v osvedčení o SHR:</w:t>
      </w:r>
    </w:p>
    <w:p w14:paraId="6A5544C6" w14:textId="77777777" w:rsidR="007A6AF5" w:rsidRDefault="007A6AF5" w:rsidP="007A6AF5">
      <w:pPr>
        <w:jc w:val="both"/>
      </w:pPr>
    </w:p>
    <w:p w14:paraId="643C4528" w14:textId="77777777" w:rsidR="007A6AF5" w:rsidRDefault="007A6AF5" w:rsidP="007A6AF5">
      <w:pPr>
        <w:jc w:val="both"/>
      </w:pPr>
      <w:r>
        <w:t>Doterajšie údaje:</w:t>
      </w:r>
    </w:p>
    <w:p w14:paraId="7735F894" w14:textId="77777777" w:rsidR="007A6AF5" w:rsidRDefault="007A6AF5" w:rsidP="007A6AF5">
      <w:pPr>
        <w:jc w:val="both"/>
      </w:pPr>
    </w:p>
    <w:p w14:paraId="6C8E38EE" w14:textId="77777777" w:rsidR="007A6AF5" w:rsidRDefault="007A6AF5" w:rsidP="007A6AF5">
      <w:pPr>
        <w:jc w:val="both"/>
      </w:pPr>
    </w:p>
    <w:p w14:paraId="272AE358" w14:textId="77777777" w:rsidR="007A6AF5" w:rsidRDefault="007A6AF5" w:rsidP="007A6AF5">
      <w:pPr>
        <w:jc w:val="both"/>
      </w:pPr>
      <w:r>
        <w:t>Zmenené údaje:</w:t>
      </w:r>
    </w:p>
    <w:p w14:paraId="33607B90" w14:textId="77777777" w:rsidR="007A6AF5" w:rsidRDefault="007A6AF5" w:rsidP="007A6AF5">
      <w:pPr>
        <w:jc w:val="both"/>
      </w:pPr>
    </w:p>
    <w:p w14:paraId="17711FED" w14:textId="77777777" w:rsidR="007A6AF5" w:rsidRDefault="007A6AF5" w:rsidP="007A6AF5">
      <w:pPr>
        <w:jc w:val="both"/>
      </w:pPr>
    </w:p>
    <w:p w14:paraId="69E28E0D" w14:textId="77777777" w:rsidR="007A6AF5" w:rsidRDefault="007A6AF5" w:rsidP="007A6AF5">
      <w:pPr>
        <w:jc w:val="both"/>
      </w:pPr>
      <w:r>
        <w:t xml:space="preserve">Za zmenu priezviska alebo trvalého pobytu v osvedčení o zápise SHR uhradím sumu vo výške 1,50 €, v zmysle zák. č. 145/19995 Z. z. o správnych poplatkoch v znení neskorších zmien a doplnkov. </w:t>
      </w:r>
    </w:p>
    <w:p w14:paraId="33708973" w14:textId="77777777" w:rsidR="007A6AF5" w:rsidRDefault="007A6AF5" w:rsidP="007A6AF5">
      <w:pPr>
        <w:jc w:val="both"/>
      </w:pPr>
    </w:p>
    <w:p w14:paraId="7F55DCDC" w14:textId="77777777" w:rsidR="007A6AF5" w:rsidRDefault="007A6AF5" w:rsidP="007A6AF5">
      <w:pPr>
        <w:ind w:right="-108"/>
        <w:jc w:val="both"/>
      </w:pPr>
      <w:r>
        <w:tab/>
        <w:t>Žiadateľ ako dotknutá osoba v súlade s ustanovením § 21 zákona NR SR č. 18/2018 Z. z. o ochrane osobných údajov (ďalej len „zákon“), poskytuje Mestu Kežmarok ako prevádzkovateľovi súhlas so spracovaním všetkých v tejto žiadosti uvedených osobných údajov dotknutej osoby a to za účelom bezpečnej a zámenu vylučujúcej identifikácie dotknutej osoby s tým, že je oprávnený tento súhlas písomne odvolať v prípade preukázateľného porušenia zákona zo strany prevádzkovateľa. Doba platnosti súhlasu sa viaže na dobu trvania preukázateľného porušenia zákona zo strany prevádzkovateľa. Doba platnosti súhlasu sa viaže na dobu trvania preukázateľného účelu spracúvania osobných údajov dotknutej osoby. Prevádzkovateľ týmto prehlasuje, že osobné údaje dotknutej osoby bude spracovávať plne v súlade s ustanoveniami zákona.</w:t>
      </w:r>
    </w:p>
    <w:p w14:paraId="1C06ED31" w14:textId="77777777" w:rsidR="007A6AF5" w:rsidRDefault="007A6AF5" w:rsidP="007A6AF5">
      <w:pPr>
        <w:ind w:right="-108"/>
        <w:jc w:val="both"/>
      </w:pPr>
    </w:p>
    <w:p w14:paraId="50C641A6" w14:textId="77777777" w:rsidR="007A6AF5" w:rsidRDefault="007A6AF5" w:rsidP="007A6AF5">
      <w:pPr>
        <w:ind w:right="-108"/>
        <w:jc w:val="both"/>
      </w:pPr>
    </w:p>
    <w:p w14:paraId="60D156C4" w14:textId="77777777" w:rsidR="007A6AF5" w:rsidRDefault="007A6AF5" w:rsidP="007A6AF5">
      <w:pPr>
        <w:ind w:right="-108"/>
        <w:jc w:val="both"/>
      </w:pPr>
    </w:p>
    <w:p w14:paraId="59FA98C2" w14:textId="77777777" w:rsidR="007A6AF5" w:rsidRDefault="007A6AF5" w:rsidP="007A6AF5">
      <w:pPr>
        <w:ind w:right="-108"/>
        <w:jc w:val="both"/>
      </w:pPr>
    </w:p>
    <w:p w14:paraId="7DC33878" w14:textId="77777777" w:rsidR="007A6AF5" w:rsidRDefault="007A6AF5" w:rsidP="007A6AF5">
      <w:pPr>
        <w:ind w:right="-108"/>
        <w:jc w:val="both"/>
      </w:pPr>
    </w:p>
    <w:p w14:paraId="455A464F" w14:textId="77777777" w:rsidR="007A6AF5" w:rsidRDefault="007A6AF5" w:rsidP="007A6AF5">
      <w:pPr>
        <w:ind w:right="-108"/>
        <w:jc w:val="both"/>
      </w:pPr>
      <w:r>
        <w:t>Dátum:</w:t>
      </w:r>
      <w:r>
        <w:tab/>
      </w:r>
      <w:r>
        <w:tab/>
      </w:r>
      <w:r>
        <w:tab/>
      </w:r>
      <w:r>
        <w:tab/>
      </w:r>
      <w:r>
        <w:tab/>
      </w:r>
      <w:r>
        <w:tab/>
        <w:t>Podpis SHR:</w:t>
      </w:r>
    </w:p>
    <w:p w14:paraId="33482223" w14:textId="77777777" w:rsidR="007A6AF5" w:rsidRDefault="007A6AF5" w:rsidP="007A6AF5">
      <w:pPr>
        <w:jc w:val="both"/>
      </w:pPr>
    </w:p>
    <w:p w14:paraId="226249C6" w14:textId="77777777" w:rsidR="004E3E3A" w:rsidRDefault="004E3E3A"/>
    <w:sectPr w:rsidR="004E3E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F5"/>
    <w:rsid w:val="004E3E3A"/>
    <w:rsid w:val="007A6A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DB11"/>
  <w15:chartTrackingRefBased/>
  <w15:docId w15:val="{AC837045-B267-4C9C-9A22-37AF12F3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A6AF5"/>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Gurova</dc:creator>
  <cp:keywords/>
  <dc:description/>
  <cp:lastModifiedBy>Gurova</cp:lastModifiedBy>
  <cp:revision>1</cp:revision>
  <dcterms:created xsi:type="dcterms:W3CDTF">2021-05-19T10:16:00Z</dcterms:created>
  <dcterms:modified xsi:type="dcterms:W3CDTF">2021-05-19T10:18:00Z</dcterms:modified>
</cp:coreProperties>
</file>